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color="auto" w:fill="FFFFFF"/>
        <w:ind w:left="0" w:firstLine="0"/>
        <w:jc w:val="center"/>
        <w:rPr>
          <w:rFonts w:hint="default" w:ascii="Verdana" w:hAnsi="Verdana" w:eastAsia="Verdana" w:cs="Verdan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Verdana" w:hAnsi="Verdana" w:eastAsia="Verdana" w:cs="Verdan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2021年非邮发刊</w:t>
      </w:r>
    </w:p>
    <w:p/>
    <w:p/>
    <w:p>
      <w:pP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Verdana" w:hAnsi="Verdana" w:eastAsia="Verdana" w:cs="Verdana"/>
          <w:i w:val="0"/>
          <w:caps w:val="0"/>
          <w:color w:val="000000"/>
          <w:spacing w:val="0"/>
          <w:sz w:val="24"/>
          <w:szCs w:val="24"/>
          <w:shd w:val="clear" w:fill="FFFFFF"/>
        </w:rPr>
        <w:t>------------------------------------------------------------</w:t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sz w:val="24"/>
          <w:szCs w:val="24"/>
          <w:shd w:val="clear" w:fill="FFFFFF"/>
        </w:rPr>
        <w:t>代号   份数  年定价 刊期    出版地   刊名</w:t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sz w:val="24"/>
          <w:szCs w:val="24"/>
          <w:shd w:val="clear" w:fill="FFFFFF"/>
        </w:rPr>
        <w:t>------------------------------------------------------------</w:t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sz w:val="24"/>
          <w:szCs w:val="24"/>
          <w:shd w:val="clear" w:fill="FFFFFF"/>
        </w:rPr>
        <w:t>0016     1    60.00 半年刊  北京     第欧根尼(DIOGENES)</w:t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sz w:val="24"/>
          <w:szCs w:val="24"/>
          <w:shd w:val="clear" w:fill="FFFFFF"/>
        </w:rPr>
        <w:t>1003     1   120.00 月刊    北京     学习与研究</w:t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sz w:val="24"/>
          <w:szCs w:val="24"/>
          <w:shd w:val="clear" w:fill="FFFFFF"/>
        </w:rPr>
        <w:t>1031     1   300.00 双月刊  北京     中国改革</w:t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sz w:val="24"/>
          <w:szCs w:val="24"/>
          <w:shd w:val="clear" w:fill="FFFFFF"/>
        </w:rPr>
        <w:t>1254     1   180.00 双月刊  北京     青年研究</w:t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sz w:val="24"/>
          <w:szCs w:val="24"/>
          <w:shd w:val="clear" w:fill="FFFFFF"/>
        </w:rPr>
        <w:t>1263     1    90.00 双月刊  北京     预防青少年犯罪研究</w:t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sz w:val="24"/>
          <w:szCs w:val="24"/>
          <w:shd w:val="clear" w:fill="FFFFFF"/>
        </w:rPr>
        <w:t>2638     1   120.00 月刊    北京     中国社会保障</w:t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sz w:val="24"/>
          <w:szCs w:val="24"/>
          <w:shd w:val="clear" w:fill="FFFFFF"/>
        </w:rPr>
        <w:t>2710     1   456.00 月刊    北京     新闻与传播研究</w:t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sz w:val="24"/>
          <w:szCs w:val="24"/>
          <w:shd w:val="clear" w:fill="FFFFFF"/>
        </w:rPr>
        <w:t>3950     1   130.00 月刊    北京     鲁迅研究月刊</w:t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sz w:val="24"/>
          <w:szCs w:val="24"/>
          <w:shd w:val="clear" w:fill="FFFFFF"/>
        </w:rPr>
        <w:t>4505     1   180.00 双月刊  上海     史林</w:t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sz w:val="24"/>
          <w:szCs w:val="24"/>
          <w:shd w:val="clear" w:fill="FFFFFF"/>
        </w:rPr>
        <w:t>4508     1    72.00 季刊    北京     史学史研究</w:t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sz w:val="24"/>
          <w:szCs w:val="24"/>
          <w:shd w:val="clear" w:fill="FFFFFF"/>
        </w:rPr>
        <w:t>4553     1    48.00 季刊    厦门     中国社会经济史研究</w:t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Verdana" w:hAnsi="Verdana" w:eastAsia="宋体" w:cs="Verdana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1821     1    480.00              农业经济问题</w:t>
      </w:r>
    </w:p>
    <w:p>
      <w:pPr>
        <w:rPr>
          <w:rFonts w:hint="eastAsia" w:ascii="Verdana" w:hAnsi="Verdana" w:eastAsia="宋体" w:cs="Verdan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eastAsia" w:ascii="Verdana" w:hAnsi="Verdana" w:eastAsia="宋体" w:cs="Verdan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eastAsia" w:ascii="Verdana" w:hAnsi="Verdana" w:eastAsia="宋体" w:cs="Verdan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eastAsia" w:ascii="Verdana" w:hAnsi="Verdana" w:eastAsia="宋体" w:cs="Verdan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eastAsia" w:ascii="Verdana" w:hAnsi="Verdana" w:eastAsia="宋体" w:cs="Verdan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eastAsia" w:ascii="Verdana" w:hAnsi="Verdana" w:eastAsia="宋体" w:cs="Verdan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eastAsia" w:ascii="Verdana" w:hAnsi="Verdana" w:eastAsia="宋体" w:cs="Verdan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Microsoft YaHei" w:hAnsi="Microsoft YaHei" w:eastAsia="Microsoft YaHei" w:cs="Microsoft YaHei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default" w:ascii="Verdana" w:hAnsi="Verdana" w:eastAsia="宋体" w:cs="Verdan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D728E"/>
    <w:rsid w:val="03686A37"/>
    <w:rsid w:val="067D728E"/>
    <w:rsid w:val="0DF7DA55"/>
    <w:rsid w:val="0FE6CD1B"/>
    <w:rsid w:val="26A5CC96"/>
    <w:rsid w:val="36203AB0"/>
    <w:rsid w:val="38421B39"/>
    <w:rsid w:val="471628B4"/>
    <w:rsid w:val="4A2854C3"/>
    <w:rsid w:val="6A441425"/>
    <w:rsid w:val="77FD990E"/>
    <w:rsid w:val="DF2798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2019-10-29T09:29:00Z</dcterms:created>
  <dc:creator>Administrator</dc:creator>
  <cp:lastModifiedBy>ahsky</cp:lastModifiedBy>
  <cp:lastPrinted>2021-10-27T07:58:00Z</cp:lastPrinted>
  <dcterms:modified xsi:type="dcterms:W3CDTF">2023-04-26T15:15:32Z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