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sz w:val="44"/>
          <w:szCs w:val="44"/>
        </w:rPr>
        <w:t>省社科院工作人员请假或外出备案表</w:t>
      </w:r>
    </w:p>
    <w:bookmarkEnd w:id="0"/>
    <w:p>
      <w:pPr>
        <w:rPr>
          <w:rFonts w:ascii="仿宋_GB2312" w:eastAsia="仿宋_GB2312"/>
          <w:sz w:val="30"/>
          <w:szCs w:val="30"/>
        </w:rPr>
      </w:pP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单位（部门）：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888"/>
        <w:gridCol w:w="491"/>
        <w:gridCol w:w="350"/>
        <w:gridCol w:w="888"/>
        <w:gridCol w:w="717"/>
        <w:gridCol w:w="123"/>
        <w:gridCol w:w="888"/>
        <w:gridCol w:w="840"/>
        <w:gridCol w:w="888"/>
        <w:gridCol w:w="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53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同行人员</w:t>
            </w:r>
          </w:p>
        </w:tc>
        <w:tc>
          <w:tcPr>
            <w:tcW w:w="4028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jc w:val="center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  由</w:t>
            </w:r>
          </w:p>
        </w:tc>
        <w:tc>
          <w:tcPr>
            <w:tcW w:w="7765" w:type="dxa"/>
            <w:gridSpan w:val="1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类  型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公务</w:t>
            </w:r>
          </w:p>
        </w:tc>
        <w:tc>
          <w:tcPr>
            <w:tcW w:w="97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病假</w:t>
            </w:r>
          </w:p>
        </w:tc>
        <w:tc>
          <w:tcPr>
            <w:tcW w:w="97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事假</w:t>
            </w: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  间</w:t>
            </w:r>
          </w:p>
        </w:tc>
        <w:tc>
          <w:tcPr>
            <w:tcW w:w="7765" w:type="dxa"/>
            <w:gridSpan w:val="10"/>
            <w:vAlign w:val="center"/>
          </w:tcPr>
          <w:p>
            <w:pPr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日至     年  月  日共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17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单位（部门）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主要负责人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765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17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分管领导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审批意见</w:t>
            </w:r>
          </w:p>
        </w:tc>
        <w:tc>
          <w:tcPr>
            <w:tcW w:w="7765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17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备  注</w:t>
            </w:r>
          </w:p>
        </w:tc>
        <w:tc>
          <w:tcPr>
            <w:tcW w:w="7765" w:type="dxa"/>
            <w:gridSpan w:val="10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1.请假或外出需提供相关证明材料。</w:t>
            </w: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2.请假或外出要事前按相应程序审批：一般工作人员请假或外出3天以内（含3天）需经单位（部门）主要负责人签字同意；3天以上的，需报分管领导审批。</w:t>
            </w: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3.单位（部门）主要负责人请假或外出请填《领导干部外出报备表》。</w:t>
            </w: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4.产假、护理假及婚丧假等需经人事部门审核后再按相应程序审批。</w:t>
            </w: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5.院属各单位（部门）请每周五上午下班前将本单位（部门）请假或外出材料汇总后送人事处备案。</w:t>
            </w:r>
          </w:p>
          <w:p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Cs w:val="21"/>
              </w:rPr>
              <w:t>6.本表可作为报销附件。</w:t>
            </w:r>
          </w:p>
        </w:tc>
      </w:tr>
    </w:tbl>
    <w:p>
      <w:pPr>
        <w:ind w:firstLine="6405" w:firstLineChars="3050"/>
      </w:pPr>
      <w:r>
        <w:rPr>
          <w:rFonts w:hint="eastAsia"/>
        </w:rPr>
        <w:t>省社科院人事处印制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4ODI1OTBhNmM2ZGM4OTg2MzlhZTZhZTk4OTI1ODMifQ=="/>
  </w:docVars>
  <w:rsids>
    <w:rsidRoot w:val="006B75C1"/>
    <w:rsid w:val="00025388"/>
    <w:rsid w:val="00113111"/>
    <w:rsid w:val="00115116"/>
    <w:rsid w:val="00174333"/>
    <w:rsid w:val="00221FF5"/>
    <w:rsid w:val="00310FA2"/>
    <w:rsid w:val="00372293"/>
    <w:rsid w:val="004156C6"/>
    <w:rsid w:val="004C00E0"/>
    <w:rsid w:val="00536491"/>
    <w:rsid w:val="00542881"/>
    <w:rsid w:val="005F0E72"/>
    <w:rsid w:val="00603546"/>
    <w:rsid w:val="00620E6D"/>
    <w:rsid w:val="006B75C1"/>
    <w:rsid w:val="007A002C"/>
    <w:rsid w:val="007F485A"/>
    <w:rsid w:val="008700BA"/>
    <w:rsid w:val="00947187"/>
    <w:rsid w:val="00B47854"/>
    <w:rsid w:val="00B703EB"/>
    <w:rsid w:val="00B810F4"/>
    <w:rsid w:val="00BC1B31"/>
    <w:rsid w:val="00BC7A6D"/>
    <w:rsid w:val="00CD1EA0"/>
    <w:rsid w:val="00E9114B"/>
    <w:rsid w:val="485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298</Characters>
  <Lines>3</Lines>
  <Paragraphs>1</Paragraphs>
  <TotalTime>111</TotalTime>
  <ScaleCrop>false</ScaleCrop>
  <LinksUpToDate>false</LinksUpToDate>
  <CharactersWithSpaces>382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2019-11-08T01:17:00Z</dcterms:created>
  <dc:creator>yexj</dc:creator>
  <cp:lastModifiedBy>WPS_1009833164</cp:lastModifiedBy>
  <cp:lastPrinted>2019-11-08T08:05:00Z</cp:lastPrinted>
  <dcterms:modified xsi:type="dcterms:W3CDTF">2025-10-27T01:16:25Z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0EA856EE73214113A9641AE513675DE3</vt:lpwstr>
  </property>
</Properties>
</file>